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241" w:rsidRDefault="00463241" w:rsidP="00B9688E">
      <w:pPr>
        <w:spacing w:after="0" w:line="240" w:lineRule="auto"/>
        <w:jc w:val="center"/>
        <w:rPr>
          <w:b/>
        </w:rPr>
      </w:pPr>
    </w:p>
    <w:p w:rsidR="00463241" w:rsidRDefault="00463241" w:rsidP="00B9688E">
      <w:pPr>
        <w:spacing w:after="0" w:line="240" w:lineRule="auto"/>
        <w:jc w:val="center"/>
        <w:rPr>
          <w:b/>
        </w:rPr>
      </w:pPr>
    </w:p>
    <w:p w:rsidR="00463241" w:rsidRDefault="00463241" w:rsidP="00B9688E">
      <w:pPr>
        <w:spacing w:after="0" w:line="240" w:lineRule="auto"/>
        <w:jc w:val="center"/>
        <w:rPr>
          <w:b/>
        </w:rPr>
      </w:pPr>
    </w:p>
    <w:p w:rsidR="00463241" w:rsidRPr="00463241" w:rsidRDefault="00463241" w:rsidP="00463241">
      <w:pPr>
        <w:spacing w:after="0" w:line="240" w:lineRule="auto"/>
        <w:jc w:val="center"/>
        <w:rPr>
          <w:b/>
        </w:rPr>
      </w:pPr>
      <w:r w:rsidRPr="00463241">
        <w:rPr>
          <w:b/>
        </w:rPr>
        <w:t>MODELO –</w:t>
      </w:r>
      <w:r>
        <w:rPr>
          <w:b/>
        </w:rPr>
        <w:t xml:space="preserve"> </w:t>
      </w:r>
      <w:r w:rsidRPr="00463241">
        <w:rPr>
          <w:b/>
        </w:rPr>
        <w:t>MINUTA DE COMODATO</w:t>
      </w:r>
    </w:p>
    <w:p w:rsidR="00463241" w:rsidRPr="00463241" w:rsidRDefault="00463241" w:rsidP="00463241">
      <w:pPr>
        <w:spacing w:after="0" w:line="240" w:lineRule="auto"/>
        <w:jc w:val="center"/>
        <w:rPr>
          <w:b/>
        </w:rPr>
      </w:pPr>
      <w:r w:rsidRPr="00463241">
        <w:rPr>
          <w:b/>
        </w:rPr>
        <w:t xml:space="preserve">Lei nº 14.133, de 1º de abril de </w:t>
      </w:r>
      <w:proofErr w:type="gramStart"/>
      <w:r w:rsidRPr="00463241">
        <w:rPr>
          <w:b/>
        </w:rPr>
        <w:t>2021</w:t>
      </w:r>
      <w:proofErr w:type="gramEnd"/>
    </w:p>
    <w:p w:rsidR="00463241" w:rsidRDefault="00463241" w:rsidP="00463241">
      <w:pPr>
        <w:spacing w:after="0" w:line="240" w:lineRule="auto"/>
        <w:jc w:val="center"/>
        <w:rPr>
          <w:b/>
        </w:rPr>
      </w:pPr>
      <w:r w:rsidRPr="00463241">
        <w:rPr>
          <w:b/>
        </w:rPr>
        <w:t>AQUISIÇÕES – LICITAÇÃO</w:t>
      </w:r>
    </w:p>
    <w:p w:rsidR="00463241" w:rsidRDefault="00463241" w:rsidP="00B9688E">
      <w:pPr>
        <w:spacing w:after="0" w:line="240" w:lineRule="auto"/>
        <w:jc w:val="center"/>
        <w:rPr>
          <w:b/>
        </w:rPr>
      </w:pPr>
    </w:p>
    <w:p w:rsidR="00B9688E" w:rsidRDefault="00176C00" w:rsidP="00B9688E">
      <w:pPr>
        <w:spacing w:after="0" w:line="240" w:lineRule="auto"/>
        <w:jc w:val="center"/>
        <w:rPr>
          <w:b/>
        </w:rPr>
      </w:pPr>
      <w:r w:rsidRPr="00927B72">
        <w:rPr>
          <w:rFonts w:cs="Times New Roman"/>
          <w:noProof/>
          <w:lang w:eastAsia="pt-BR"/>
        </w:rPr>
        <w:drawing>
          <wp:anchor distT="0" distB="0" distL="114300" distR="114300" simplePos="0" relativeHeight="251659264" behindDoc="0" locked="0" layoutInCell="1" allowOverlap="1" wp14:anchorId="34E51E6F" wp14:editId="54CD6383">
            <wp:simplePos x="0" y="0"/>
            <wp:positionH relativeFrom="column">
              <wp:posOffset>2313305</wp:posOffset>
            </wp:positionH>
            <wp:positionV relativeFrom="paragraph">
              <wp:posOffset>81915</wp:posOffset>
            </wp:positionV>
            <wp:extent cx="735965" cy="685800"/>
            <wp:effectExtent l="0" t="0" r="6985" b="0"/>
            <wp:wrapSquare wrapText="bothSides"/>
            <wp:docPr id="2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96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9688E" w:rsidRDefault="00B9688E" w:rsidP="00B9688E">
      <w:pPr>
        <w:spacing w:after="0" w:line="240" w:lineRule="auto"/>
        <w:jc w:val="center"/>
        <w:rPr>
          <w:b/>
        </w:rPr>
      </w:pPr>
    </w:p>
    <w:p w:rsidR="00B9688E" w:rsidRDefault="00B9688E" w:rsidP="00B9688E">
      <w:pPr>
        <w:spacing w:after="0" w:line="240" w:lineRule="auto"/>
        <w:jc w:val="center"/>
        <w:rPr>
          <w:b/>
        </w:rPr>
      </w:pPr>
    </w:p>
    <w:p w:rsidR="00176C00" w:rsidRDefault="00176C00" w:rsidP="00B9688E">
      <w:pPr>
        <w:spacing w:after="0" w:line="240" w:lineRule="auto"/>
        <w:jc w:val="center"/>
        <w:rPr>
          <w:b/>
        </w:rPr>
      </w:pPr>
    </w:p>
    <w:p w:rsidR="00176C00" w:rsidRDefault="00176C00" w:rsidP="00B9688E">
      <w:pPr>
        <w:spacing w:after="0" w:line="240" w:lineRule="auto"/>
        <w:jc w:val="center"/>
        <w:rPr>
          <w:b/>
        </w:rPr>
      </w:pPr>
    </w:p>
    <w:p w:rsidR="00B9688E" w:rsidRPr="00B9688E" w:rsidRDefault="00B9688E" w:rsidP="00B9688E">
      <w:pPr>
        <w:spacing w:after="0" w:line="240" w:lineRule="auto"/>
        <w:jc w:val="center"/>
        <w:rPr>
          <w:b/>
        </w:rPr>
      </w:pPr>
      <w:r w:rsidRPr="00B9688E">
        <w:rPr>
          <w:b/>
        </w:rPr>
        <w:t>MINISTÉRIO DA DEFESA</w:t>
      </w:r>
    </w:p>
    <w:p w:rsidR="00B9688E" w:rsidRPr="00B9688E" w:rsidRDefault="00B9688E" w:rsidP="00B9688E">
      <w:pPr>
        <w:spacing w:after="0" w:line="240" w:lineRule="auto"/>
        <w:jc w:val="center"/>
        <w:rPr>
          <w:b/>
        </w:rPr>
      </w:pPr>
      <w:r w:rsidRPr="00B9688E">
        <w:rPr>
          <w:b/>
        </w:rPr>
        <w:t>EXÉRCITO BRASILEIRO</w:t>
      </w:r>
    </w:p>
    <w:p w:rsidR="00B9688E" w:rsidRPr="00B9688E" w:rsidRDefault="00B9688E" w:rsidP="00B9688E">
      <w:pPr>
        <w:spacing w:after="0" w:line="240" w:lineRule="auto"/>
        <w:jc w:val="center"/>
        <w:rPr>
          <w:b/>
        </w:rPr>
      </w:pPr>
      <w:r w:rsidRPr="00B9688E">
        <w:rPr>
          <w:b/>
        </w:rPr>
        <w:t>HOSPITAL DE GUARNIÇÃO DE TABATINGA</w:t>
      </w:r>
    </w:p>
    <w:p w:rsidR="00F632B1" w:rsidRDefault="00B9688E" w:rsidP="00B9688E">
      <w:pPr>
        <w:spacing w:after="0" w:line="240" w:lineRule="auto"/>
        <w:jc w:val="center"/>
        <w:rPr>
          <w:b/>
        </w:rPr>
      </w:pPr>
      <w:r w:rsidRPr="00B9688E">
        <w:rPr>
          <w:b/>
        </w:rPr>
        <w:t>AVENIDA DA AMIZADE, nº 887 – CENTRO, TABATINGA-AM – CEP 69.640-000.</w:t>
      </w:r>
    </w:p>
    <w:p w:rsidR="00176C00" w:rsidRDefault="00176C00" w:rsidP="00F632B1">
      <w:pPr>
        <w:spacing w:line="240" w:lineRule="auto"/>
        <w:jc w:val="center"/>
        <w:rPr>
          <w:b/>
        </w:rPr>
      </w:pPr>
    </w:p>
    <w:p w:rsidR="00463241" w:rsidRPr="004A17CE" w:rsidRDefault="00463241" w:rsidP="004A17CE">
      <w:pPr>
        <w:jc w:val="center"/>
        <w:rPr>
          <w:rFonts w:cstheme="minorHAnsi"/>
          <w:b/>
        </w:rPr>
      </w:pPr>
      <w:r w:rsidRPr="00EE2AA3">
        <w:rPr>
          <w:rFonts w:cstheme="minorHAnsi"/>
          <w:b/>
        </w:rPr>
        <w:t xml:space="preserve">(Processo Administrativo nº </w:t>
      </w:r>
      <w:r w:rsidRPr="00EE2AA3">
        <w:rPr>
          <w:rFonts w:cstheme="minorHAnsi"/>
          <w:b/>
          <w:bCs/>
          <w:sz w:val="20"/>
          <w:szCs w:val="20"/>
        </w:rPr>
        <w:t>64597.</w:t>
      </w:r>
      <w:r>
        <w:rPr>
          <w:rFonts w:cstheme="minorHAnsi"/>
          <w:b/>
          <w:bCs/>
          <w:sz w:val="20"/>
          <w:szCs w:val="20"/>
        </w:rPr>
        <w:t>003808</w:t>
      </w:r>
      <w:r w:rsidRPr="00EE2AA3">
        <w:rPr>
          <w:rFonts w:cstheme="minorHAnsi"/>
          <w:b/>
          <w:bCs/>
          <w:sz w:val="20"/>
          <w:szCs w:val="20"/>
        </w:rPr>
        <w:t>/2024-</w:t>
      </w:r>
      <w:r>
        <w:rPr>
          <w:rFonts w:cstheme="minorHAnsi"/>
          <w:b/>
          <w:bCs/>
          <w:sz w:val="20"/>
          <w:szCs w:val="20"/>
        </w:rPr>
        <w:t>44</w:t>
      </w:r>
      <w:r w:rsidRPr="00EE2AA3">
        <w:rPr>
          <w:rFonts w:cstheme="minorHAnsi"/>
          <w:b/>
          <w:bCs/>
          <w:sz w:val="20"/>
          <w:szCs w:val="20"/>
        </w:rPr>
        <w:t>)</w:t>
      </w:r>
      <w:bookmarkStart w:id="0" w:name="_GoBack"/>
      <w:bookmarkEnd w:id="0"/>
    </w:p>
    <w:p w:rsidR="00F632B1" w:rsidRDefault="00F632B1" w:rsidP="00F632B1">
      <w:pPr>
        <w:spacing w:after="0" w:line="240" w:lineRule="auto"/>
        <w:jc w:val="both"/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</w:pPr>
      <w:r w:rsidRPr="00F632B1"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  <w:t>OBJETO</w:t>
      </w:r>
    </w:p>
    <w:p w:rsidR="00176C00" w:rsidRPr="00F632B1" w:rsidRDefault="00176C00" w:rsidP="00F632B1">
      <w:pPr>
        <w:spacing w:after="0" w:line="240" w:lineRule="auto"/>
        <w:jc w:val="both"/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</w:pPr>
    </w:p>
    <w:p w:rsid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>1.1. O objeto do presente Termo de Comodato é o empréstimo do EQUIPAMENTO (</w:t>
      </w:r>
      <w:r w:rsidRPr="00F632B1">
        <w:rPr>
          <w:rFonts w:eastAsia="Times New Roman" w:cstheme="minorHAnsi"/>
          <w:i/>
          <w:iCs/>
          <w:color w:val="000000"/>
          <w:sz w:val="24"/>
          <w:szCs w:val="24"/>
          <w:lang w:eastAsia="pt-BR"/>
        </w:rPr>
        <w:t>descrever equipamento</w:t>
      </w:r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>), conforme previsto no Termo de Referência atinente ao Pregão XX/XXXX, para viabilizar o correto uso dos itens YY e ZZ (</w:t>
      </w:r>
      <w:r w:rsidRPr="00F632B1">
        <w:rPr>
          <w:rFonts w:eastAsia="Times New Roman" w:cstheme="minorHAnsi"/>
          <w:i/>
          <w:iCs/>
          <w:color w:val="000000"/>
          <w:sz w:val="24"/>
          <w:szCs w:val="24"/>
          <w:lang w:eastAsia="pt-BR"/>
        </w:rPr>
        <w:t xml:space="preserve">indicar quais itens adjudicados </w:t>
      </w:r>
      <w:proofErr w:type="gramStart"/>
      <w:r w:rsidRPr="00F632B1">
        <w:rPr>
          <w:rFonts w:eastAsia="Times New Roman" w:cstheme="minorHAnsi"/>
          <w:i/>
          <w:iCs/>
          <w:color w:val="000000"/>
          <w:sz w:val="24"/>
          <w:szCs w:val="24"/>
          <w:lang w:eastAsia="pt-BR"/>
        </w:rPr>
        <w:t>possuem</w:t>
      </w:r>
      <w:proofErr w:type="gramEnd"/>
      <w:r w:rsidRPr="00F632B1">
        <w:rPr>
          <w:rFonts w:eastAsia="Times New Roman" w:cstheme="minorHAnsi"/>
          <w:i/>
          <w:iCs/>
          <w:color w:val="000000"/>
          <w:sz w:val="24"/>
          <w:szCs w:val="24"/>
          <w:lang w:eastAsia="pt-BR"/>
        </w:rPr>
        <w:t xml:space="preserve"> relação com a operacionalização do equipamento</w:t>
      </w:r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>).</w:t>
      </w:r>
    </w:p>
    <w:p w:rsidR="00F632B1" w:rsidRP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</w:p>
    <w:p w:rsid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>1.2. O presente termo se vincula ao edital e a seus anexos, previsto no preâmbulo do presente Termo de Comodato, independente de transcrição.</w:t>
      </w:r>
    </w:p>
    <w:p w:rsidR="00F632B1" w:rsidRP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</w:p>
    <w:p w:rsidR="00FC5A4C" w:rsidRDefault="00F632B1" w:rsidP="00F632B1">
      <w:pPr>
        <w:spacing w:after="0" w:line="240" w:lineRule="auto"/>
        <w:jc w:val="both"/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</w:pPr>
      <w:r w:rsidRPr="00F632B1"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  <w:t>DAS OBRIGAÇÕES DO COMODATÁRIO</w:t>
      </w:r>
    </w:p>
    <w:p w:rsidR="00176C00" w:rsidRPr="00F632B1" w:rsidRDefault="00176C00" w:rsidP="00F632B1">
      <w:pPr>
        <w:spacing w:after="0" w:line="240" w:lineRule="auto"/>
        <w:jc w:val="both"/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</w:pPr>
    </w:p>
    <w:p w:rsid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>2.1. Abster-se de efetuar qualquer tipo de reparo ou manutenção no EQUIPAMENTO, que ficarão a cargo da COMODANTE.</w:t>
      </w:r>
    </w:p>
    <w:p w:rsidR="00F632B1" w:rsidRP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</w:p>
    <w:p w:rsid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>2.2. Não poderá o COMODATÁRIO fazer alteração ou conserto no EQUIPAMENTO sem a assistência técnica da COMODANTE, que deverá ser comunicada imediatamente para verificar tal possibilidade.</w:t>
      </w:r>
    </w:p>
    <w:p w:rsidR="00F632B1" w:rsidRP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</w:p>
    <w:p w:rsid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>2.3. Cuidar para que o EQUIPAMENTO seja utilizado de acordo com as orientações prestadas durante o treinamento e constantes do manual de operações, devendo ser usado pelo COMODATÁRIO somente com o propósito estipulado no Termo de Referência e no instrumento de comodato.</w:t>
      </w:r>
    </w:p>
    <w:p w:rsidR="00F632B1" w:rsidRP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</w:p>
    <w:p w:rsid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>2.4. Exigir da Contratada/comodante que apresente apólice de seguro atestando a cobertura do EQUIPAMENTO disponibilizado, durante o prazo de vigência do comodato, contra os riscos de incêndio e suas consequências.</w:t>
      </w:r>
    </w:p>
    <w:p w:rsidR="00F632B1" w:rsidRP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</w:p>
    <w:p w:rsid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lastRenderedPageBreak/>
        <w:t>2.5. No momento da devolução, o EQUIPAMENTO deverá apresentar-se nas mesmas condições em que o comodatário o recebeu.</w:t>
      </w:r>
    </w:p>
    <w:p w:rsidR="00176C00" w:rsidRDefault="00176C00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</w:p>
    <w:p w:rsidR="00F632B1" w:rsidRP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</w:p>
    <w:p w:rsidR="00F632B1" w:rsidRDefault="00F632B1" w:rsidP="00F632B1">
      <w:pPr>
        <w:spacing w:after="0" w:line="240" w:lineRule="auto"/>
        <w:jc w:val="both"/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</w:pPr>
      <w:r w:rsidRPr="00F632B1"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  <w:t>DAS OBRIGAÇÕES DA COMODANTE</w:t>
      </w:r>
    </w:p>
    <w:p w:rsidR="00176C00" w:rsidRPr="00F632B1" w:rsidRDefault="00176C00" w:rsidP="00F632B1">
      <w:pPr>
        <w:spacing w:after="0" w:line="240" w:lineRule="auto"/>
        <w:jc w:val="both"/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</w:pPr>
    </w:p>
    <w:p w:rsid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>3.1. Disponibilizar equipamento em comodato, conforme item YY deste Termo de Comodato, sem ônus para Administração.</w:t>
      </w:r>
    </w:p>
    <w:p w:rsidR="00F632B1" w:rsidRP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</w:p>
    <w:p w:rsid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>3.2. O EQUIPAMENTO será entregue ao COMODATÁRIO em perfeito estado de conservação e funcionamento. O COMODANTE fornecerá ao COMODATÁRIO todos</w:t>
      </w:r>
      <w:r w:rsidR="00FC5A4C">
        <w:rPr>
          <w:rFonts w:eastAsia="Times New Roman" w:cstheme="minorHAnsi"/>
          <w:color w:val="000000"/>
          <w:sz w:val="24"/>
          <w:szCs w:val="24"/>
          <w:lang w:eastAsia="pt-BR"/>
        </w:rPr>
        <w:t xml:space="preserve"> os insumos e peças de reposições necessária</w:t>
      </w:r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>s ao perfeito funcionamento dos INSTRUMENTAIS disponibilizados.</w:t>
      </w:r>
    </w:p>
    <w:p w:rsidR="00F632B1" w:rsidRP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</w:p>
    <w:p w:rsid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>3.3. O EQUIPAMENTO será cedido gratuitamente ao COMODATÁRIO para fins de utilização do produto fornecido pelo COMODANTE, conforme item YY deste Termo de Comodato.</w:t>
      </w:r>
    </w:p>
    <w:p w:rsidR="00F632B1" w:rsidRP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</w:p>
    <w:p w:rsid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>3.4. Responsabilizar-se pelo suporte técnico para o pleno funcionamento do EQUIPAMENTO, que inclui, sem qualquer ônus para a COMODATÁRIA, sua instalação, treinamento inicial e regular dos usuários, execução das manutenções corretivas, preventivas, bem como calibração e assessoria científica conforme manual do fabricante com emissão de certificados.</w:t>
      </w:r>
    </w:p>
    <w:p w:rsidR="00F632B1" w:rsidRP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</w:p>
    <w:p w:rsidR="00F632B1" w:rsidRP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>3.5. Atender os chamados técnicos para manutenção corretiva do EQUIPAMENTO em um prazo máximo de XX horas úteis, incluindo finais de semana e feriados.</w:t>
      </w:r>
    </w:p>
    <w:p w:rsid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>3.6. Substituir o EQUIPAMENTO inoperante em caso de defeito, por outro, de mesma característica, em um prazo máximo de XX (XX) horas, de modo a não interferir na rotina do procedimento médico da COMODATÁRIA.</w:t>
      </w:r>
    </w:p>
    <w:p w:rsidR="00F632B1" w:rsidRP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</w:p>
    <w:p w:rsidR="00F632B1" w:rsidRP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>3.7. Realizar manutenção preventiva no EQUIPAMENTO conforme periodicidade recomendada pelo fabricante ou ao menos trimestral, valendo a que for menor.</w:t>
      </w:r>
    </w:p>
    <w:p w:rsid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 xml:space="preserve">3.8. Responder pelos custos relacionados à troca de peças no EQUIPAMENTO, de caráter corretivo e preventivo, inclusive os decorrentes de falhas fortuitas relacionadas </w:t>
      </w:r>
      <w:proofErr w:type="gramStart"/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>a</w:t>
      </w:r>
      <w:proofErr w:type="gramEnd"/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 xml:space="preserve"> possível variação na rede elétrica.</w:t>
      </w:r>
    </w:p>
    <w:p w:rsidR="00F632B1" w:rsidRP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</w:p>
    <w:p w:rsid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>3.10. Identificar o EQUIPAMENTO, ao final de cada manutenção preventiva, com etiqueta contendo, no mínimo, as informações: data da execução, data da próxima visita (validade), nome da empresa que revisou o EQUIPAMENTO e rubrica do executante. A etiqueta deverá ser à prova d'água ou estar protegida (ex. adesivo transparente).</w:t>
      </w:r>
    </w:p>
    <w:p w:rsidR="00F632B1" w:rsidRP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</w:p>
    <w:p w:rsid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>3.11. O EQUIPAMENTO cedido à COMODATÁRIA deverá estar acompanhado de:</w:t>
      </w:r>
    </w:p>
    <w:p w:rsidR="00F632B1" w:rsidRP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</w:p>
    <w:p w:rsid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proofErr w:type="gramStart"/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>3.11.1.</w:t>
      </w:r>
      <w:proofErr w:type="gramEnd"/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>Duas cópias do manual de operação em idioma português; 3.11.2. Carta de entrega constando todos os dados do EQUIPAMENTO (</w:t>
      </w:r>
      <w:proofErr w:type="spellStart"/>
      <w:proofErr w:type="gramStart"/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>fabricante,</w:t>
      </w:r>
      <w:proofErr w:type="gramEnd"/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>modelo</w:t>
      </w:r>
      <w:proofErr w:type="spellEnd"/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>, número de série);</w:t>
      </w:r>
    </w:p>
    <w:p w:rsidR="00F632B1" w:rsidRP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</w:p>
    <w:p w:rsidR="00F632B1" w:rsidRPr="00F632B1" w:rsidRDefault="00F632B1" w:rsidP="00F632B1">
      <w:pPr>
        <w:spacing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proofErr w:type="gramStart"/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>3.11.3.</w:t>
      </w:r>
      <w:proofErr w:type="gramEnd"/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>Dados da COMODANTE (razão social, endereço);</w:t>
      </w:r>
    </w:p>
    <w:p w:rsid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proofErr w:type="gramStart"/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>3.11.4.</w:t>
      </w:r>
      <w:proofErr w:type="gramEnd"/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>CNPJ/MF;</w:t>
      </w:r>
    </w:p>
    <w:p w:rsidR="00F632B1" w:rsidRP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</w:p>
    <w:p w:rsidR="00FC5A4C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proofErr w:type="gramStart"/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>3.11.5.</w:t>
      </w:r>
      <w:proofErr w:type="gramEnd"/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 xml:space="preserve">Nome da pessoa de contato comercial; </w:t>
      </w:r>
    </w:p>
    <w:p w:rsidR="00FC5A4C" w:rsidRDefault="00FC5A4C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</w:p>
    <w:p w:rsid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proofErr w:type="gramStart"/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>3.11.6.</w:t>
      </w:r>
      <w:proofErr w:type="gramEnd"/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>Nome da pessoa de contato para assistência técnica;</w:t>
      </w:r>
    </w:p>
    <w:p w:rsid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</w:p>
    <w:p w:rsidR="00F632B1" w:rsidRP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</w:p>
    <w:p w:rsid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proofErr w:type="gramStart"/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>3.11.7.</w:t>
      </w:r>
      <w:proofErr w:type="gramEnd"/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 xml:space="preserve">Telefones de contato e telefones de contato para final de semana e feriado; </w:t>
      </w:r>
    </w:p>
    <w:p w:rsid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</w:p>
    <w:p w:rsid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proofErr w:type="gramStart"/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>3.11.8.</w:t>
      </w:r>
      <w:proofErr w:type="gramEnd"/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>Programa de manutenção preventiva (cronograma anual de visitas e "</w:t>
      </w:r>
      <w:proofErr w:type="spellStart"/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>check</w:t>
      </w:r>
      <w:proofErr w:type="spellEnd"/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 xml:space="preserve"> </w:t>
      </w:r>
      <w:proofErr w:type="spellStart"/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>list</w:t>
      </w:r>
      <w:proofErr w:type="spellEnd"/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>").</w:t>
      </w:r>
    </w:p>
    <w:p w:rsidR="00F632B1" w:rsidRP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</w:p>
    <w:p w:rsid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>3.12. Responsabilizar-se por qualquer suspensão da rotina do procedimento médico da COMODATÁRIA motivada pela falta do EQUIPAMENTO, por um período superior a XX horas, o que implicará a notificação à administração superior competente para providências cabíveis, dentre as quais glosa parcial ou total da fatura relativa ao fornecimento do produto.</w:t>
      </w:r>
    </w:p>
    <w:p w:rsidR="00F632B1" w:rsidRP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</w:p>
    <w:p w:rsid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>3.13. Responsabilizar-se por acidentes, sinistros ou danos que possam acontecer com seu EQUIPAMENTO, pois a COMODATÁRIA não oferece seguro para tal cobertura. A COMODANTE efetuará a cobertura do seguro do EQUIPAMENTO disponibilizado em comodato, durante o prazo de vigência do comodato, contra os riscos de incêndio e suas consequências, obrigando-se a apresentar ao COMODATÁRIO a respectiva apólice de seguro.</w:t>
      </w:r>
    </w:p>
    <w:p w:rsidR="00F632B1" w:rsidRP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</w:p>
    <w:p w:rsid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>3.14. Comprometer-se a manter, em condição regular e normal, a cessão mediante comodato, enquanto permanecerem em estoque no (</w:t>
      </w:r>
      <w:r w:rsidRPr="00F632B1">
        <w:rPr>
          <w:rFonts w:eastAsia="Times New Roman" w:cstheme="minorHAnsi"/>
          <w:i/>
          <w:iCs/>
          <w:color w:val="000000"/>
          <w:sz w:val="24"/>
          <w:szCs w:val="24"/>
          <w:lang w:eastAsia="pt-BR"/>
        </w:rPr>
        <w:t>Indicar unidade da Contratante</w:t>
      </w:r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>), os produtos adquiridos para uso no EQUIPAMENTO.</w:t>
      </w:r>
    </w:p>
    <w:p w:rsidR="00F632B1" w:rsidRP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</w:p>
    <w:p w:rsid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>3.15. Durante a vigência do comodato do EQUIPAMENTO, será avaliado o suporte técnico prestado pela COMODANTE, bem como, o desempenho do EQUIPAMENTO. As não conformidades serão comunicadas à COMODANTE pelo (</w:t>
      </w:r>
      <w:r w:rsidRPr="00F632B1">
        <w:rPr>
          <w:rFonts w:eastAsia="Times New Roman" w:cstheme="minorHAnsi"/>
          <w:i/>
          <w:iCs/>
          <w:color w:val="000000"/>
          <w:sz w:val="24"/>
          <w:szCs w:val="24"/>
          <w:lang w:eastAsia="pt-BR"/>
        </w:rPr>
        <w:t>Indicar nome da unidade da Contratante</w:t>
      </w:r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>). Caso as não conformidades não sejam corrigidas nos prazos estabelecidos, implicará na notificação administração superior competente para providências cabíveis.</w:t>
      </w:r>
    </w:p>
    <w:p w:rsidR="00F632B1" w:rsidRP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</w:p>
    <w:p w:rsidR="00F632B1" w:rsidRDefault="00F632B1" w:rsidP="00F632B1">
      <w:pPr>
        <w:spacing w:after="0" w:line="240" w:lineRule="auto"/>
        <w:jc w:val="both"/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</w:pPr>
      <w:r w:rsidRPr="00F632B1"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  <w:t>SANÇÃO E RESCISÃO</w:t>
      </w:r>
    </w:p>
    <w:p w:rsidR="00176C00" w:rsidRPr="00F632B1" w:rsidRDefault="00176C00" w:rsidP="00F632B1">
      <w:pPr>
        <w:spacing w:after="0" w:line="240" w:lineRule="auto"/>
        <w:jc w:val="both"/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</w:pPr>
    </w:p>
    <w:p w:rsid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>4.1 As hipóteses de sanção e rescisão são aquelas previstas no Termo de Referência.</w:t>
      </w:r>
    </w:p>
    <w:p w:rsidR="00F632B1" w:rsidRP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</w:p>
    <w:p w:rsidR="00FC5A4C" w:rsidRDefault="00F632B1" w:rsidP="00F632B1">
      <w:pPr>
        <w:spacing w:after="0" w:line="240" w:lineRule="auto"/>
        <w:jc w:val="both"/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</w:pPr>
      <w:r w:rsidRPr="00F632B1"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  <w:t>DISPOSIÇÕES GERAIS</w:t>
      </w:r>
    </w:p>
    <w:p w:rsidR="00176C00" w:rsidRPr="00F632B1" w:rsidRDefault="00176C00" w:rsidP="00F632B1">
      <w:pPr>
        <w:spacing w:after="0" w:line="240" w:lineRule="auto"/>
        <w:jc w:val="both"/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</w:pPr>
    </w:p>
    <w:p w:rsid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>5.1. Durante a vigência da cessão do EQUIPAMENTO, será avaliado o suporte técnico prestado pela COMODANTE, bem como o desempenho do EQUIPAMENTO. As não conformidades serão comunicadas à COMODANTE pelo (</w:t>
      </w:r>
      <w:r w:rsidRPr="00F632B1">
        <w:rPr>
          <w:rFonts w:eastAsia="Times New Roman" w:cstheme="minorHAnsi"/>
          <w:i/>
          <w:iCs/>
          <w:color w:val="000000"/>
          <w:sz w:val="24"/>
          <w:szCs w:val="24"/>
          <w:lang w:eastAsia="pt-BR"/>
        </w:rPr>
        <w:t>INDICAR RESPONSÁVEL</w:t>
      </w:r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 xml:space="preserve">), ou </w:t>
      </w:r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lastRenderedPageBreak/>
        <w:t>seu substituto legal. Caso as não conformidades não sejam corrigidas nos prazos estabelecidos, implicará na notificação à administração superior competente para providências cabíveis.</w:t>
      </w:r>
    </w:p>
    <w:p w:rsidR="00F632B1" w:rsidRP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</w:p>
    <w:p w:rsid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>5.2. O prazo de entrega e/ou instalação do EQUIPAMENTO é de, no máximo, XX dias, contados da data da assinatura do presente TERMO, devendo ser providenciada com antecedência em relação à data de início do fornecimento do produto objeto da licitação.</w:t>
      </w:r>
    </w:p>
    <w:p w:rsidR="00F632B1" w:rsidRP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</w:p>
    <w:p w:rsid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>5.3. O presente contrato terá início na data de sua assinatura e vigorará por 12 (doze) meses, ou seja, até o dia __/_/202X, podendo ser prorrogado para atingir o seu fim caso ainda exista, no (</w:t>
      </w:r>
      <w:r w:rsidRPr="00F632B1">
        <w:rPr>
          <w:rFonts w:eastAsia="Times New Roman" w:cstheme="minorHAnsi"/>
          <w:i/>
          <w:iCs/>
          <w:color w:val="000000"/>
          <w:sz w:val="24"/>
          <w:szCs w:val="24"/>
          <w:lang w:eastAsia="pt-BR"/>
        </w:rPr>
        <w:t>indicar unidade da Contratante</w:t>
      </w:r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>), estoque dos produtos adquiridos para uso no EQUIPAMENTO.</w:t>
      </w:r>
    </w:p>
    <w:p w:rsidR="00F632B1" w:rsidRPr="00F632B1" w:rsidRDefault="00F632B1" w:rsidP="00F632B1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t-BR"/>
        </w:rPr>
      </w:pPr>
    </w:p>
    <w:p w:rsidR="00F632B1" w:rsidRPr="00F632B1" w:rsidRDefault="00F632B1" w:rsidP="00F632B1">
      <w:pPr>
        <w:spacing w:after="0" w:line="240" w:lineRule="auto"/>
        <w:jc w:val="both"/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</w:pPr>
      <w:r w:rsidRPr="00F632B1">
        <w:rPr>
          <w:rFonts w:eastAsia="Times New Roman" w:cstheme="minorHAnsi"/>
          <w:b/>
          <w:bCs/>
          <w:color w:val="000000"/>
          <w:sz w:val="24"/>
          <w:szCs w:val="24"/>
          <w:lang w:eastAsia="pt-BR"/>
        </w:rPr>
        <w:t>FORO</w:t>
      </w:r>
    </w:p>
    <w:p w:rsidR="00F632B1" w:rsidRPr="00F632B1" w:rsidRDefault="00F632B1" w:rsidP="00F632B1">
      <w:pPr>
        <w:spacing w:line="240" w:lineRule="auto"/>
        <w:jc w:val="both"/>
        <w:rPr>
          <w:rFonts w:cstheme="minorHAnsi"/>
          <w:sz w:val="24"/>
          <w:szCs w:val="24"/>
        </w:rPr>
      </w:pPr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>6.1. O Foro para solucionaras litígios que decorrerem da execução deste Termo de Comodato será o da Seção Judiciária do (</w:t>
      </w:r>
      <w:r w:rsidRPr="00F632B1">
        <w:rPr>
          <w:rFonts w:eastAsia="Times New Roman" w:cstheme="minorHAnsi"/>
          <w:i/>
          <w:iCs/>
          <w:color w:val="000000"/>
          <w:sz w:val="24"/>
          <w:szCs w:val="24"/>
          <w:lang w:eastAsia="pt-BR"/>
        </w:rPr>
        <w:t>MESMO FORO DO CONTRATO</w:t>
      </w:r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 xml:space="preserve">) </w:t>
      </w:r>
      <w:proofErr w:type="gramStart"/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>—Justiça</w:t>
      </w:r>
      <w:proofErr w:type="gramEnd"/>
      <w:r w:rsidRPr="00F632B1">
        <w:rPr>
          <w:rFonts w:eastAsia="Times New Roman" w:cstheme="minorHAnsi"/>
          <w:color w:val="000000"/>
          <w:sz w:val="24"/>
          <w:szCs w:val="24"/>
          <w:lang w:eastAsia="pt-BR"/>
        </w:rPr>
        <w:t xml:space="preserve"> Federal.</w:t>
      </w:r>
    </w:p>
    <w:sectPr w:rsidR="00F632B1" w:rsidRPr="00F632B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2B1"/>
    <w:rsid w:val="00176C00"/>
    <w:rsid w:val="00216C58"/>
    <w:rsid w:val="00463241"/>
    <w:rsid w:val="004A17CE"/>
    <w:rsid w:val="00B9688E"/>
    <w:rsid w:val="00F632B1"/>
    <w:rsid w:val="00FC5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style01">
    <w:name w:val="fontstyle01"/>
    <w:basedOn w:val="Fontepargpadro"/>
    <w:rsid w:val="00F632B1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11">
    <w:name w:val="fontstyle11"/>
    <w:basedOn w:val="Fontepargpadro"/>
    <w:rsid w:val="00F632B1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Fontepargpadro"/>
    <w:rsid w:val="00F632B1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  <w:style w:type="character" w:customStyle="1" w:styleId="fontstyle21">
    <w:name w:val="fontstyle21"/>
    <w:basedOn w:val="Fontepargpadro"/>
    <w:rsid w:val="00F632B1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style01">
    <w:name w:val="fontstyle01"/>
    <w:basedOn w:val="Fontepargpadro"/>
    <w:rsid w:val="00F632B1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11">
    <w:name w:val="fontstyle11"/>
    <w:basedOn w:val="Fontepargpadro"/>
    <w:rsid w:val="00F632B1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Fontepargpadro"/>
    <w:rsid w:val="00F632B1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  <w:style w:type="character" w:customStyle="1" w:styleId="fontstyle21">
    <w:name w:val="fontstyle21"/>
    <w:basedOn w:val="Fontepargpadro"/>
    <w:rsid w:val="00F632B1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9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1070</Words>
  <Characters>5784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6</cp:revision>
  <cp:lastPrinted>2024-12-09T17:08:00Z</cp:lastPrinted>
  <dcterms:created xsi:type="dcterms:W3CDTF">2024-12-04T18:34:00Z</dcterms:created>
  <dcterms:modified xsi:type="dcterms:W3CDTF">2024-12-09T17:09:00Z</dcterms:modified>
</cp:coreProperties>
</file>